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F5FFE92" w:rsidR="00241AB0" w:rsidRPr="00241AB0" w:rsidRDefault="00241AB0" w:rsidP="00D21A5C">
      <w:pPr>
        <w:widowControl/>
        <w:autoSpaceDE/>
        <w:autoSpaceDN/>
        <w:spacing w:after="200" w:line="276" w:lineRule="auto"/>
        <w:ind w:left="720" w:firstLine="720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D2055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1B5BDA7D" w14:textId="77777777" w:rsidR="002174FF" w:rsidRPr="002174FF" w:rsidRDefault="002174FF" w:rsidP="002174FF">
      <w:pPr>
        <w:widowControl/>
        <w:autoSpaceDE/>
        <w:autoSpaceDN/>
        <w:ind w:left="43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174F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pela </w:t>
      </w:r>
      <w:r w:rsidRPr="002174F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LOM</w:t>
      </w:r>
      <w:r w:rsidRPr="002174F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Leis Municipais 1160/2022 e 1200/2023 e o Decreto n° 102/2023, </w:t>
      </w:r>
      <w:r w:rsidRPr="002174FF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2DD99C8B" w14:textId="77777777" w:rsidR="002174FF" w:rsidRPr="002174FF" w:rsidRDefault="002174FF" w:rsidP="002174FF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0573DA4" w14:textId="77777777" w:rsidR="002174FF" w:rsidRPr="00D21A5C" w:rsidRDefault="002174FF" w:rsidP="002174FF">
      <w:pPr>
        <w:widowControl/>
        <w:autoSpaceDE/>
        <w:autoSpaceDN/>
        <w:spacing w:after="200" w:line="276" w:lineRule="auto"/>
        <w:ind w:firstLine="851"/>
        <w:jc w:val="both"/>
        <w:rPr>
          <w:rFonts w:ascii="Segoe UI" w:hAnsi="Segoe UI" w:cs="Segoe UI"/>
          <w:lang w:val="pt-BR" w:eastAsia="en-US"/>
        </w:rPr>
      </w:pPr>
      <w:r w:rsidRPr="00D21A5C">
        <w:rPr>
          <w:rFonts w:ascii="Times New Roman" w:hAnsi="Times New Roman" w:cs="Times New Roman"/>
          <w:b/>
          <w:lang w:val="pt-BR" w:eastAsia="en-US"/>
        </w:rPr>
        <w:t xml:space="preserve">Art. 1.º - </w:t>
      </w:r>
      <w:r w:rsidRPr="00D21A5C">
        <w:rPr>
          <w:rFonts w:ascii="Times New Roman" w:hAnsi="Times New Roman" w:cs="Times New Roman"/>
          <w:b/>
          <w:bCs/>
          <w:lang w:val="pt-BR" w:eastAsia="en-US"/>
        </w:rPr>
        <w:t>Nomear</w:t>
      </w:r>
      <w:r w:rsidRPr="00D21A5C">
        <w:rPr>
          <w:rFonts w:ascii="Times New Roman" w:hAnsi="Times New Roman" w:cs="Times New Roman"/>
          <w:bCs/>
          <w:lang w:val="pt-BR" w:eastAsia="en-US"/>
        </w:rPr>
        <w:t xml:space="preserve"> </w:t>
      </w:r>
      <w:r w:rsidRPr="00D21A5C">
        <w:rPr>
          <w:rFonts w:ascii="Times New Roman" w:hAnsi="Times New Roman" w:cs="Times New Roman"/>
          <w:b/>
          <w:bCs/>
          <w:lang w:val="pt-BR" w:eastAsia="en-US"/>
        </w:rPr>
        <w:t>a Comissão de</w:t>
      </w:r>
      <w:proofErr w:type="gramStart"/>
      <w:r w:rsidRPr="00D21A5C">
        <w:rPr>
          <w:rFonts w:ascii="Times New Roman" w:hAnsi="Times New Roman" w:cs="Times New Roman"/>
          <w:b/>
          <w:bCs/>
          <w:lang w:val="pt-BR" w:eastAsia="en-US"/>
        </w:rPr>
        <w:t xml:space="preserve">  </w:t>
      </w:r>
      <w:proofErr w:type="gramEnd"/>
      <w:r w:rsidRPr="00D21A5C">
        <w:rPr>
          <w:rFonts w:ascii="Times New Roman" w:hAnsi="Times New Roman" w:cs="Times New Roman"/>
          <w:b/>
          <w:bCs/>
          <w:lang w:val="pt-BR" w:eastAsia="en-US"/>
        </w:rPr>
        <w:t>Desempenho e a Progressão Funcional e Promoção dos servidores efetivos da Prefeitura Municipal de Natividade - RJ</w:t>
      </w:r>
      <w:r w:rsidRPr="00D21A5C">
        <w:rPr>
          <w:rFonts w:ascii="Times New Roman" w:hAnsi="Times New Roman" w:cs="Times New Roman"/>
          <w:bCs/>
          <w:lang w:val="pt-BR" w:eastAsia="en-US"/>
        </w:rPr>
        <w:t xml:space="preserve"> que será responsável pela supervisão e controle das Avaliações de Desempenho, Avaliação Periódica de Desempenho, Avaliação Especial de Desempenho e Análise de Recursos interpostos por servidores avaliados segundo as mesmas, bem como pela conferência dos certificados de que trata o artigo 19 da Lei Municipal 1200/2023, compostas pelos seguintes servidores municipais abaixo elencados:</w:t>
      </w:r>
    </w:p>
    <w:p w14:paraId="7DE47871" w14:textId="77777777" w:rsidR="002174FF" w:rsidRPr="002174FF" w:rsidRDefault="002174FF" w:rsidP="002174FF">
      <w:pPr>
        <w:widowControl/>
        <w:autoSpaceDE/>
        <w:autoSpaceDN/>
        <w:spacing w:after="200" w:line="276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2174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TITULARES:</w:t>
      </w:r>
    </w:p>
    <w:p w14:paraId="40ED8C46" w14:textId="77777777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Cs/>
          <w:i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ANA LUIZA MACHADO FRIZZO – </w:t>
      </w:r>
      <w:r w:rsidRPr="00D21A5C">
        <w:rPr>
          <w:rFonts w:ascii="Times New Roman" w:hAnsi="Times New Roman" w:cs="Times New Roman"/>
          <w:b/>
          <w:bCs/>
          <w:i/>
          <w:lang w:val="pt-BR" w:eastAsia="en-US"/>
        </w:rPr>
        <w:t>MAT. 1880</w:t>
      </w:r>
    </w:p>
    <w:p w14:paraId="742B31C4" w14:textId="77777777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/>
          <w:bCs/>
          <w:i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MAIKO FRANÇA LACERDA - </w:t>
      </w:r>
      <w:r w:rsidRPr="00D21A5C">
        <w:rPr>
          <w:rFonts w:ascii="Times New Roman" w:hAnsi="Times New Roman" w:cs="Times New Roman"/>
          <w:b/>
          <w:bCs/>
          <w:lang w:val="pt-BR" w:eastAsia="en-US"/>
        </w:rPr>
        <w:t>MAT. 910</w:t>
      </w:r>
    </w:p>
    <w:p w14:paraId="38213253" w14:textId="77777777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Cs/>
          <w:i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MARIANA FERREIRA BRANCO – </w:t>
      </w:r>
      <w:r w:rsidRPr="00D21A5C">
        <w:rPr>
          <w:rFonts w:ascii="Times New Roman" w:hAnsi="Times New Roman" w:cs="Times New Roman"/>
          <w:b/>
          <w:bCs/>
          <w:lang w:val="pt-BR" w:eastAsia="en-US"/>
        </w:rPr>
        <w:t>MAT. 1628</w:t>
      </w:r>
    </w:p>
    <w:p w14:paraId="6C947962" w14:textId="77777777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/>
          <w:bCs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SILVANIA APARECIDA DA SILVA MIRANDA – </w:t>
      </w:r>
      <w:r w:rsidRPr="00D21A5C">
        <w:rPr>
          <w:rFonts w:ascii="Times New Roman" w:hAnsi="Times New Roman" w:cs="Times New Roman"/>
          <w:b/>
          <w:bCs/>
          <w:lang w:val="pt-BR" w:eastAsia="en-US"/>
        </w:rPr>
        <w:t>MAT. 185620</w:t>
      </w:r>
    </w:p>
    <w:p w14:paraId="17019FA3" w14:textId="77777777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/>
          <w:bCs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VANESSA ARENARI DE SIQUEIRA - </w:t>
      </w:r>
      <w:r w:rsidRPr="00D21A5C">
        <w:rPr>
          <w:rFonts w:ascii="Times New Roman" w:hAnsi="Times New Roman" w:cs="Times New Roman"/>
          <w:b/>
          <w:bCs/>
          <w:lang w:val="pt-BR" w:eastAsia="en-US"/>
        </w:rPr>
        <w:t>MAT. 1635</w:t>
      </w:r>
    </w:p>
    <w:p w14:paraId="3455ED95" w14:textId="77777777" w:rsidR="002174FF" w:rsidRPr="00D21A5C" w:rsidRDefault="002174FF" w:rsidP="002174FF">
      <w:pPr>
        <w:widowControl/>
        <w:autoSpaceDE/>
        <w:autoSpaceDN/>
        <w:spacing w:after="200" w:line="276" w:lineRule="auto"/>
        <w:ind w:firstLine="708"/>
        <w:jc w:val="both"/>
        <w:rPr>
          <w:rFonts w:ascii="Times New Roman" w:hAnsi="Times New Roman" w:cs="Times New Roman"/>
          <w:b/>
          <w:bCs/>
          <w:lang w:val="pt-BR" w:eastAsia="en-US"/>
        </w:rPr>
      </w:pPr>
      <w:r w:rsidRPr="00D21A5C">
        <w:rPr>
          <w:rFonts w:ascii="Times New Roman" w:hAnsi="Times New Roman" w:cs="Times New Roman"/>
          <w:b/>
          <w:bCs/>
          <w:lang w:val="pt-BR" w:eastAsia="en-US"/>
        </w:rPr>
        <w:t>SUPLENTES:</w:t>
      </w:r>
    </w:p>
    <w:p w14:paraId="5F883DE6" w14:textId="77777777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Cs/>
          <w:i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>ANALU DE ALMEIDA FARIA -</w:t>
      </w:r>
      <w:proofErr w:type="gramStart"/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  </w:t>
      </w:r>
      <w:proofErr w:type="gramEnd"/>
      <w:r w:rsidRPr="00D21A5C">
        <w:rPr>
          <w:rFonts w:ascii="Times New Roman" w:hAnsi="Times New Roman" w:cs="Times New Roman"/>
          <w:b/>
          <w:bCs/>
          <w:lang w:val="pt-BR" w:eastAsia="en-US"/>
        </w:rPr>
        <w:t>MAT. 213004</w:t>
      </w:r>
    </w:p>
    <w:p w14:paraId="08BB996B" w14:textId="77777777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/>
          <w:bCs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ROGERIO CORREA LIMA - </w:t>
      </w:r>
      <w:r w:rsidRPr="00D21A5C">
        <w:rPr>
          <w:rFonts w:ascii="Times New Roman" w:hAnsi="Times New Roman" w:cs="Times New Roman"/>
          <w:b/>
          <w:bCs/>
          <w:lang w:val="pt-BR" w:eastAsia="en-US"/>
        </w:rPr>
        <w:t>MAT. 134201</w:t>
      </w:r>
    </w:p>
    <w:p w14:paraId="1FF950D3" w14:textId="77777777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Cs/>
          <w:i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JOSELAINE NOGUEIRA RODRIGUES – </w:t>
      </w:r>
      <w:r w:rsidRPr="00D21A5C">
        <w:rPr>
          <w:rFonts w:ascii="Times New Roman" w:hAnsi="Times New Roman" w:cs="Times New Roman"/>
          <w:b/>
          <w:bCs/>
          <w:i/>
          <w:lang w:val="pt-BR" w:eastAsia="en-US"/>
        </w:rPr>
        <w:t>MAT.</w:t>
      </w: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 </w:t>
      </w:r>
      <w:r w:rsidRPr="00D21A5C">
        <w:rPr>
          <w:rFonts w:ascii="Times New Roman" w:hAnsi="Times New Roman" w:cs="Times New Roman"/>
          <w:b/>
          <w:bCs/>
          <w:i/>
          <w:lang w:val="pt-BR" w:eastAsia="en-US"/>
        </w:rPr>
        <w:t>1042</w:t>
      </w:r>
    </w:p>
    <w:p w14:paraId="3A9E75E9" w14:textId="3D8F12D9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/>
          <w:bCs/>
          <w:i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ALBERTO CAYAM SANTOS OLIVEIRA – </w:t>
      </w:r>
      <w:r w:rsidRPr="00D21A5C">
        <w:rPr>
          <w:rFonts w:ascii="Times New Roman" w:hAnsi="Times New Roman" w:cs="Times New Roman"/>
          <w:b/>
          <w:bCs/>
          <w:i/>
          <w:lang w:val="pt-BR" w:eastAsia="en-US"/>
        </w:rPr>
        <w:t>MAT. 1620</w:t>
      </w:r>
    </w:p>
    <w:p w14:paraId="6C1E3B84" w14:textId="77777777" w:rsidR="002174FF" w:rsidRPr="00D21A5C" w:rsidRDefault="002174FF" w:rsidP="002174FF">
      <w:pPr>
        <w:widowControl/>
        <w:autoSpaceDE/>
        <w:autoSpaceDN/>
        <w:spacing w:after="200"/>
        <w:ind w:firstLine="709"/>
        <w:jc w:val="both"/>
        <w:rPr>
          <w:rFonts w:ascii="Times New Roman" w:hAnsi="Times New Roman" w:cs="Times New Roman"/>
          <w:b/>
          <w:bCs/>
          <w:i/>
          <w:lang w:val="pt-BR" w:eastAsia="en-US"/>
        </w:rPr>
      </w:pPr>
      <w:r w:rsidRPr="00D21A5C">
        <w:rPr>
          <w:rFonts w:ascii="Times New Roman" w:hAnsi="Times New Roman" w:cs="Times New Roman"/>
          <w:bCs/>
          <w:i/>
          <w:lang w:val="pt-BR" w:eastAsia="en-US"/>
        </w:rPr>
        <w:t xml:space="preserve">FILIPE DA CRUZ GARCIA NUNES – </w:t>
      </w:r>
      <w:r w:rsidRPr="00D21A5C">
        <w:rPr>
          <w:rFonts w:ascii="Times New Roman" w:hAnsi="Times New Roman" w:cs="Times New Roman"/>
          <w:b/>
          <w:bCs/>
          <w:i/>
          <w:lang w:val="pt-BR" w:eastAsia="en-US"/>
        </w:rPr>
        <w:t>MAT. 935</w:t>
      </w:r>
    </w:p>
    <w:p w14:paraId="5EDE28EB" w14:textId="77777777" w:rsidR="002174FF" w:rsidRPr="00D21A5C" w:rsidRDefault="002174FF" w:rsidP="002174FF">
      <w:pPr>
        <w:widowControl/>
        <w:autoSpaceDE/>
        <w:autoSpaceDN/>
        <w:spacing w:after="200" w:line="276" w:lineRule="auto"/>
        <w:ind w:firstLine="708"/>
        <w:jc w:val="both"/>
        <w:rPr>
          <w:rFonts w:ascii="Times New Roman" w:hAnsi="Times New Roman" w:cs="Times New Roman"/>
          <w:lang w:val="pt-BR" w:eastAsia="en-US"/>
        </w:rPr>
      </w:pPr>
      <w:r w:rsidRPr="00D21A5C">
        <w:rPr>
          <w:rFonts w:ascii="Times New Roman" w:hAnsi="Times New Roman" w:cs="Times New Roman"/>
          <w:b/>
          <w:lang w:val="pt-BR" w:eastAsia="en-US"/>
        </w:rPr>
        <w:t xml:space="preserve">Art. 2.º - </w:t>
      </w:r>
      <w:r w:rsidRPr="00D21A5C">
        <w:rPr>
          <w:rFonts w:ascii="Times New Roman" w:hAnsi="Times New Roman" w:cs="Times New Roman"/>
          <w:lang w:val="pt-BR" w:eastAsia="en-US"/>
        </w:rPr>
        <w:t>As atribuições da Comissão supracitada estão descriminadas nas Leis Municipais 1160</w:t>
      </w:r>
      <w:r w:rsidRPr="00D21A5C">
        <w:rPr>
          <w:rFonts w:ascii="Calibri" w:hAnsi="Calibri" w:cs="Times New Roman"/>
          <w:lang w:val="pt-BR" w:eastAsia="en-US"/>
        </w:rPr>
        <w:t xml:space="preserve">/2022 e 1200/2023 </w:t>
      </w:r>
      <w:r w:rsidRPr="00D21A5C">
        <w:rPr>
          <w:rFonts w:ascii="Times New Roman" w:hAnsi="Times New Roman" w:cs="Times New Roman"/>
          <w:lang w:val="pt-BR" w:eastAsia="en-US"/>
        </w:rPr>
        <w:t>bem como no Decreto Municipal 102/2023.</w:t>
      </w:r>
    </w:p>
    <w:p w14:paraId="0BD4A3DA" w14:textId="6895F151" w:rsidR="002174FF" w:rsidRPr="00D21A5C" w:rsidRDefault="002174FF" w:rsidP="002174FF">
      <w:pPr>
        <w:widowControl/>
        <w:autoSpaceDE/>
        <w:autoSpaceDN/>
        <w:spacing w:after="200" w:line="276" w:lineRule="auto"/>
        <w:ind w:firstLine="708"/>
        <w:jc w:val="both"/>
        <w:rPr>
          <w:rFonts w:ascii="Times New Roman" w:hAnsi="Times New Roman" w:cs="Times New Roman"/>
          <w:bCs/>
          <w:lang w:val="pt-BR" w:eastAsia="en-US"/>
        </w:rPr>
      </w:pPr>
      <w:r w:rsidRPr="00D21A5C">
        <w:rPr>
          <w:rFonts w:ascii="Times New Roman" w:hAnsi="Times New Roman" w:cs="Times New Roman"/>
          <w:b/>
          <w:bCs/>
          <w:lang w:val="pt-BR" w:eastAsia="en-US"/>
        </w:rPr>
        <w:t>Art. 3º</w:t>
      </w:r>
      <w:r w:rsidRPr="00D21A5C">
        <w:rPr>
          <w:rFonts w:ascii="Times New Roman" w:hAnsi="Times New Roman" w:cs="Times New Roman"/>
          <w:bCs/>
          <w:lang w:val="pt-BR" w:eastAsia="en-US"/>
        </w:rPr>
        <w:t xml:space="preserve"> Essa portaria entra em vigor na presente data, ficando revogadas todas as disposições em contrário, </w:t>
      </w:r>
      <w:r w:rsidR="00D21A5C" w:rsidRPr="00D21A5C">
        <w:rPr>
          <w:rFonts w:ascii="Times New Roman" w:hAnsi="Times New Roman" w:cs="Times New Roman"/>
          <w:bCs/>
          <w:lang w:val="pt-BR" w:eastAsia="en-US"/>
        </w:rPr>
        <w:t>em especial a Portaria GP nº 105</w:t>
      </w:r>
      <w:r w:rsidRPr="00D21A5C">
        <w:rPr>
          <w:rFonts w:ascii="Times New Roman" w:hAnsi="Times New Roman" w:cs="Times New Roman"/>
          <w:bCs/>
          <w:lang w:val="pt-BR" w:eastAsia="en-US"/>
        </w:rPr>
        <w:t>/202</w:t>
      </w:r>
      <w:r w:rsidR="00D21A5C" w:rsidRPr="00D21A5C">
        <w:rPr>
          <w:rFonts w:ascii="Times New Roman" w:hAnsi="Times New Roman" w:cs="Times New Roman"/>
          <w:bCs/>
          <w:lang w:val="pt-BR" w:eastAsia="en-US"/>
        </w:rPr>
        <w:t>3</w:t>
      </w:r>
      <w:r w:rsidRPr="00D21A5C">
        <w:rPr>
          <w:rFonts w:ascii="Times New Roman" w:hAnsi="Times New Roman" w:cs="Times New Roman"/>
          <w:bCs/>
          <w:lang w:val="pt-BR" w:eastAsia="en-US"/>
        </w:rPr>
        <w:t>.</w:t>
      </w:r>
    </w:p>
    <w:p w14:paraId="548646E1" w14:textId="77777777" w:rsidR="00C252DE" w:rsidRPr="00D21A5C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lang w:val="pt-BR" w:eastAsia="en-US"/>
        </w:rPr>
      </w:pPr>
      <w:r w:rsidRPr="00D21A5C">
        <w:rPr>
          <w:rFonts w:ascii="Times New Roman" w:hAnsi="Times New Roman" w:cs="Times New Roman"/>
          <w:b/>
          <w:bCs/>
          <w:i/>
          <w:iCs/>
          <w:lang w:val="pt-BR" w:eastAsia="en-US"/>
        </w:rPr>
        <w:t>Registre-se, Publique-se e Cumpra-se.</w:t>
      </w:r>
    </w:p>
    <w:p w14:paraId="69D84E1F" w14:textId="5F39129E" w:rsidR="00D21A5C" w:rsidRPr="00D21A5C" w:rsidRDefault="00C252DE" w:rsidP="00D21A5C">
      <w:pPr>
        <w:jc w:val="center"/>
        <w:rPr>
          <w:rFonts w:ascii="Times New Roman" w:hAnsi="Times New Roman"/>
          <w:bCs/>
          <w:i/>
          <w:iCs/>
        </w:rPr>
      </w:pPr>
      <w:r w:rsidRPr="00D21A5C">
        <w:rPr>
          <w:rFonts w:ascii="Times New Roman" w:hAnsi="Times New Roman"/>
          <w:bCs/>
          <w:i/>
          <w:iCs/>
        </w:rPr>
        <w:t>Município de Natividade – RJ, 0</w:t>
      </w:r>
      <w:r w:rsidR="008766A7" w:rsidRPr="00D21A5C">
        <w:rPr>
          <w:rFonts w:ascii="Times New Roman" w:hAnsi="Times New Roman"/>
          <w:bCs/>
          <w:i/>
          <w:iCs/>
        </w:rPr>
        <w:t>6</w:t>
      </w:r>
      <w:r w:rsidRPr="00D21A5C">
        <w:rPr>
          <w:rFonts w:ascii="Times New Roman" w:hAnsi="Times New Roman"/>
          <w:bCs/>
          <w:i/>
          <w:iCs/>
        </w:rPr>
        <w:t xml:space="preserve"> de janeiro de 2025.</w:t>
      </w: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3AC06091" w14:textId="2B8C198E" w:rsidR="00CB1688" w:rsidRPr="00D21A5C" w:rsidRDefault="00822F79" w:rsidP="00D21A5C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sectPr w:rsidR="00CB1688" w:rsidRPr="00D21A5C" w:rsidSect="00D21A5C">
      <w:headerReference w:type="default" r:id="rId8"/>
      <w:footerReference w:type="default" r:id="rId9"/>
      <w:type w:val="continuous"/>
      <w:pgSz w:w="11910" w:h="16840"/>
      <w:pgMar w:top="752" w:right="995" w:bottom="280" w:left="1276" w:header="30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174FF" w:rsidRDefault="002174FF" w:rsidP="00403CBD">
      <w:r>
        <w:separator/>
      </w:r>
    </w:p>
  </w:endnote>
  <w:endnote w:type="continuationSeparator" w:id="0">
    <w:p w14:paraId="1910C04E" w14:textId="77777777" w:rsidR="002174FF" w:rsidRDefault="002174F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174FF" w:rsidRDefault="002174FF" w:rsidP="00403CBD">
    <w:pPr>
      <w:pStyle w:val="Corpodetexto"/>
      <w:spacing w:before="4"/>
      <w:rPr>
        <w:sz w:val="23"/>
      </w:rPr>
    </w:pPr>
  </w:p>
  <w:p w14:paraId="05FDEC4D" w14:textId="77777777" w:rsidR="002174FF" w:rsidRPr="00A26433" w:rsidRDefault="002174F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174FF" w:rsidRPr="00A26433" w:rsidRDefault="002174F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174FF" w:rsidRPr="00A26433" w:rsidRDefault="002174F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174FF" w:rsidRPr="00A26433" w:rsidRDefault="002174F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174FF" w:rsidRDefault="002174F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174FF" w:rsidRDefault="002174FF" w:rsidP="00403CBD">
      <w:r>
        <w:separator/>
      </w:r>
    </w:p>
  </w:footnote>
  <w:footnote w:type="continuationSeparator" w:id="0">
    <w:p w14:paraId="3C18844C" w14:textId="77777777" w:rsidR="002174FF" w:rsidRDefault="002174F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174FF" w:rsidRDefault="002174FF">
    <w:pPr>
      <w:pStyle w:val="Cabealho"/>
      <w:rPr>
        <w:rFonts w:ascii="Times New Roman"/>
        <w:sz w:val="20"/>
      </w:rPr>
    </w:pPr>
  </w:p>
  <w:p w14:paraId="12654473" w14:textId="77777777" w:rsidR="002174FF" w:rsidRDefault="002174F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174FF" w:rsidRDefault="002174F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174FF" w:rsidRDefault="002174F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174FF" w:rsidRDefault="002174F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174FF" w:rsidRPr="003433DA" w:rsidRDefault="002174F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174FF" w:rsidRDefault="002174FF">
    <w:pPr>
      <w:pStyle w:val="Cabealho"/>
      <w:rPr>
        <w:rFonts w:ascii="Times New Roman"/>
        <w:sz w:val="20"/>
      </w:rPr>
    </w:pPr>
  </w:p>
  <w:p w14:paraId="2A918030" w14:textId="77777777" w:rsidR="002174FF" w:rsidRDefault="002174F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06971"/>
    <w:rsid w:val="002174FF"/>
    <w:rsid w:val="00241AB0"/>
    <w:rsid w:val="002C6286"/>
    <w:rsid w:val="002D7D64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C46D0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1A5C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242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2025-01-29T13:36:00Z</cp:lastPrinted>
  <dcterms:created xsi:type="dcterms:W3CDTF">2025-01-08T12:10:00Z</dcterms:created>
  <dcterms:modified xsi:type="dcterms:W3CDTF">2025-01-29T13:36:00Z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