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65877EA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D73E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</w:t>
      </w:r>
      <w:r w:rsidR="00AF05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14EFD67" w14:textId="77777777" w:rsidR="00DD702B" w:rsidRDefault="00DD702B" w:rsidP="00DD702B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002/2025, homologado através do Decreto nº. 246/2024 publicado no Diário Oficial do Estado do Rio de Janeiro-RJ, no dia 03 de julho de 2025;</w:t>
      </w:r>
    </w:p>
    <w:p w14:paraId="1E5C0B5F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4C2D02C5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veiculo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comunicação, através do Diário Oficial do Estado do Rio de Janeiro datado de 03 de julho de 2025:</w:t>
      </w:r>
    </w:p>
    <w:p w14:paraId="75D00F70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49ED2DA7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2AFD4426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12C2F89" w14:textId="77777777" w:rsidR="00DD702B" w:rsidRDefault="00DD702B" w:rsidP="00DD702B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27286A6C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48767EE" w14:textId="11A6E51A" w:rsidR="00DD702B" w:rsidRDefault="00DD702B" w:rsidP="00DD702B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AF050A">
        <w:rPr>
          <w:rFonts w:ascii="Times New Roman" w:eastAsia="Times New Roman" w:hAnsi="Times New Roman" w:cs="Times New Roman"/>
          <w:b/>
          <w:szCs w:val="24"/>
          <w:lang w:val="pt-BR" w:eastAsia="pt-BR"/>
        </w:rPr>
        <w:t>DEBORA NASCIMENTO DE LIMA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AF050A">
        <w:rPr>
          <w:rFonts w:ascii="Times New Roman" w:eastAsia="Times New Roman" w:hAnsi="Times New Roman" w:cs="Times New Roman"/>
          <w:b/>
          <w:szCs w:val="24"/>
          <w:lang w:val="pt-BR" w:eastAsia="pt-BR"/>
        </w:rPr>
        <w:t>Professor PM II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, classificad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 </w:t>
      </w:r>
      <w:r w:rsidR="00AF050A">
        <w:rPr>
          <w:rFonts w:ascii="Times New Roman" w:eastAsia="Times New Roman" w:hAnsi="Times New Roman" w:cs="Times New Roman"/>
          <w:szCs w:val="24"/>
          <w:lang w:val="pt-BR" w:eastAsia="pt-BR"/>
        </w:rPr>
        <w:t>2</w:t>
      </w:r>
      <w:bookmarkStart w:id="0" w:name="_GoBack"/>
      <w:bookmarkEnd w:id="0"/>
      <w:r>
        <w:rPr>
          <w:rFonts w:ascii="Times New Roman" w:eastAsia="Times New Roman" w:hAnsi="Times New Roman" w:cs="Times New Roman"/>
          <w:szCs w:val="24"/>
          <w:lang w:val="pt-BR" w:eastAsia="pt-BR"/>
        </w:rPr>
        <w:t>º lugar, por não ter cumprido as etapas para preenchimento da vaga.</w:t>
      </w:r>
    </w:p>
    <w:p w14:paraId="69AB063A" w14:textId="77777777" w:rsidR="00DD702B" w:rsidRDefault="00DD702B" w:rsidP="00DD702B">
      <w:pPr>
        <w:widowControl/>
        <w:autoSpaceDE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611AC712" w14:textId="77777777" w:rsidR="00DD702B" w:rsidRDefault="00DD702B" w:rsidP="00DD702B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04 de agosto de 2025.</w:t>
      </w: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7678F5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025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EEC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B3BC7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A36BD"/>
    <w:rsid w:val="007B6ED6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73E0"/>
    <w:rsid w:val="00AF050A"/>
    <w:rsid w:val="00B3231F"/>
    <w:rsid w:val="00B75544"/>
    <w:rsid w:val="00B94639"/>
    <w:rsid w:val="00BF12DC"/>
    <w:rsid w:val="00C000AE"/>
    <w:rsid w:val="00C168D6"/>
    <w:rsid w:val="00C252DE"/>
    <w:rsid w:val="00CA411E"/>
    <w:rsid w:val="00CB1688"/>
    <w:rsid w:val="00CC092E"/>
    <w:rsid w:val="00D20559"/>
    <w:rsid w:val="00DC1785"/>
    <w:rsid w:val="00DC7BE3"/>
    <w:rsid w:val="00DD702B"/>
    <w:rsid w:val="00E13D9C"/>
    <w:rsid w:val="00E63C17"/>
    <w:rsid w:val="00EB025D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  <w15:docId w15:val="{AD9AF9E4-6E5C-4493-B918-45A2EECD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2025-07-31T19:06:00Z</cp:lastPrinted>
  <dcterms:created xsi:type="dcterms:W3CDTF">2025-07-31T19:07:00Z</dcterms:created>
  <dcterms:modified xsi:type="dcterms:W3CDTF">2025-07-31T19:07:00Z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