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BE0E73" w14:textId="77777777" w:rsidR="00E81D17" w:rsidRPr="00E81D17" w:rsidRDefault="00E81D17" w:rsidP="006D5E8B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4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8D2088C" w14:textId="77777777" w:rsidR="006D5E8B" w:rsidRPr="00E81D17" w:rsidRDefault="006D5E8B" w:rsidP="006D5E8B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4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81D17">
        <w:rPr>
          <w:rFonts w:ascii="Times New Roman" w:hAnsi="Times New Roman" w:cs="Times New Roman"/>
          <w:b/>
          <w:bCs/>
          <w:spacing w:val="20"/>
          <w:w w:val="170"/>
          <w:sz w:val="24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PORTARIA GP Nº. 712/2025</w:t>
      </w:r>
    </w:p>
    <w:p w14:paraId="1C9EA121" w14:textId="77777777" w:rsidR="006D5E8B" w:rsidRPr="00E81D17" w:rsidRDefault="006D5E8B" w:rsidP="006D5E8B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O Prefeito Municipal de Natividade, no uso das atribuições que lhes são conferidas pela </w:t>
      </w:r>
      <w:r w:rsidRPr="00E81D17">
        <w:rPr>
          <w:rFonts w:ascii="Times New Roman" w:eastAsia="Times New Roman" w:hAnsi="Times New Roman" w:cs="Times New Roman"/>
          <w:b/>
          <w:szCs w:val="24"/>
          <w:lang w:val="pt-BR" w:eastAsia="pt-BR"/>
        </w:rPr>
        <w:t>LOM</w:t>
      </w:r>
      <w:r w:rsidRPr="00E81D17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combinado com a Lei Federal nº 14.133/2021 e Decreto n° 234/2023, </w:t>
      </w:r>
      <w:r w:rsidRPr="00E81D17"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  <w:t>Resolve:</w:t>
      </w:r>
    </w:p>
    <w:p w14:paraId="0C98204B" w14:textId="77777777" w:rsidR="006D5E8B" w:rsidRPr="00E81D17" w:rsidRDefault="006D5E8B" w:rsidP="006D5E8B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D815345" w14:textId="63D00080" w:rsidR="00E81D17" w:rsidRPr="00E81D17" w:rsidRDefault="00E81D17" w:rsidP="00E81D17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>Art. 1</w:t>
      </w:r>
      <w:r w:rsidR="006D5E8B"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 xml:space="preserve">º. Revogar a Portaria GP nº </w:t>
      </w:r>
      <w:r w:rsidR="00241873"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>285</w:t>
      </w:r>
      <w:r w:rsidR="006D5E8B"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 xml:space="preserve">/2025 e </w:t>
      </w:r>
      <w:r w:rsidR="006D5E8B" w:rsidRPr="00E81D17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NOMEAR</w:t>
      </w:r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 xml:space="preserve"> o </w:t>
      </w:r>
      <w:proofErr w:type="gramStart"/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Sr.</w:t>
      </w:r>
      <w:proofErr w:type="gramEnd"/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 xml:space="preserve"> </w:t>
      </w:r>
      <w:r w:rsidR="006D5E8B" w:rsidRPr="00E81D17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WANESSA BAZETH DE MELLO</w:t>
      </w:r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, para atuar como Pregoeiro nas licitações e contratos administrativos, realizados com base na Lei nº 14.133/2021, cuja modalidade escolhida seja o Pregão.</w:t>
      </w:r>
    </w:p>
    <w:p w14:paraId="3DB027CF" w14:textId="77777777" w:rsidR="00E81D17" w:rsidRPr="00E81D17" w:rsidRDefault="00E81D17" w:rsidP="00E81D17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</w:p>
    <w:p w14:paraId="1688787B" w14:textId="576F30EA" w:rsidR="006D5E8B" w:rsidRPr="00E81D17" w:rsidRDefault="00E81D17" w:rsidP="00E81D17">
      <w:pPr>
        <w:widowControl/>
        <w:shd w:val="clear" w:color="auto" w:fill="FFFFFF"/>
        <w:autoSpaceDE/>
        <w:autoSpaceDN/>
        <w:spacing w:line="276" w:lineRule="auto"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 xml:space="preserve">Art. 2º. </w:t>
      </w:r>
      <w:r w:rsidRPr="00E81D17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NOMEAR</w:t>
      </w: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 xml:space="preserve"> a Servidora abaixo elencada para exercer a função de </w:t>
      </w:r>
      <w:r w:rsidRPr="007A325E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AGENTE DE C</w:t>
      </w:r>
      <w:bookmarkStart w:id="0" w:name="_GoBack"/>
      <w:bookmarkEnd w:id="0"/>
      <w:r w:rsidRPr="007A325E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ONTRATAÇÃO</w:t>
      </w: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 xml:space="preserve"> do Município de Natividade-RJ, a fim de conduzir as licitações e contratos administrativos, realizados com base na Lei nº 14.133/2021, cuja modalidade escolhida seja o Pregão. Ademais será responsável por todos os processos de inexi</w:t>
      </w:r>
      <w:r w:rsidR="007A325E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gi</w:t>
      </w: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bilidade com base no Art. 74 e seguintes da lei Federal 14.133/2021.</w:t>
      </w:r>
    </w:p>
    <w:p w14:paraId="5D660441" w14:textId="77777777" w:rsidR="00E81D17" w:rsidRPr="00E81D17" w:rsidRDefault="00E81D17" w:rsidP="00E81D17">
      <w:pPr>
        <w:widowControl/>
        <w:shd w:val="clear" w:color="auto" w:fill="FFFFFF"/>
        <w:autoSpaceDE/>
        <w:autoSpaceDN/>
        <w:spacing w:line="276" w:lineRule="auto"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</w:p>
    <w:p w14:paraId="55DEA289" w14:textId="5FF384B1" w:rsidR="00E81D17" w:rsidRPr="00E81D17" w:rsidRDefault="00E81D17" w:rsidP="00E81D17">
      <w:pPr>
        <w:pStyle w:val="PargrafodaLista"/>
        <w:widowControl/>
        <w:numPr>
          <w:ilvl w:val="0"/>
          <w:numId w:val="4"/>
        </w:numPr>
        <w:autoSpaceDE/>
        <w:autoSpaceDN/>
        <w:spacing w:line="276" w:lineRule="auto"/>
        <w:jc w:val="both"/>
        <w:rPr>
          <w:rFonts w:ascii="Times New Roman" w:hAnsi="Times New Roman"/>
          <w:szCs w:val="28"/>
        </w:rPr>
      </w:pPr>
      <w:r w:rsidRPr="00E81D17">
        <w:rPr>
          <w:rFonts w:ascii="Times New Roman" w:hAnsi="Times New Roman"/>
          <w:b/>
          <w:szCs w:val="28"/>
        </w:rPr>
        <w:t>WANESSA BAZETH DE MELLO</w:t>
      </w:r>
      <w:r w:rsidRPr="00E81D17">
        <w:rPr>
          <w:rFonts w:ascii="Times New Roman" w:hAnsi="Times New Roman"/>
          <w:szCs w:val="28"/>
        </w:rPr>
        <w:t xml:space="preserve"> – Matrícula 1940</w:t>
      </w:r>
      <w:r w:rsidR="002536F4">
        <w:rPr>
          <w:rFonts w:ascii="Times New Roman" w:hAnsi="Times New Roman"/>
          <w:szCs w:val="28"/>
        </w:rPr>
        <w:t>.</w:t>
      </w:r>
    </w:p>
    <w:p w14:paraId="6A518EC2" w14:textId="77777777" w:rsidR="00E81D17" w:rsidRPr="00E81D17" w:rsidRDefault="00E81D17" w:rsidP="00E81D17">
      <w:pPr>
        <w:widowControl/>
        <w:shd w:val="clear" w:color="auto" w:fill="FFFFFF"/>
        <w:autoSpaceDE/>
        <w:autoSpaceDN/>
        <w:spacing w:line="360" w:lineRule="auto"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</w:p>
    <w:p w14:paraId="108DED27" w14:textId="2D026652" w:rsidR="006D5E8B" w:rsidRPr="00E81D17" w:rsidRDefault="00E81D17" w:rsidP="00E81D17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>Art. 3</w:t>
      </w:r>
      <w:r w:rsidR="006D5E8B"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>º.</w:t>
      </w:r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 </w:t>
      </w:r>
      <w:r w:rsidR="006D5E8B" w:rsidRPr="00E81D17">
        <w:rPr>
          <w:rFonts w:ascii="Times New Roman" w:eastAsia="Times New Roman" w:hAnsi="Times New Roman" w:cs="Times New Roman"/>
          <w:b/>
          <w:color w:val="383838"/>
          <w:szCs w:val="24"/>
          <w:lang w:val="pt-BR" w:eastAsia="pt-BR"/>
        </w:rPr>
        <w:t>NOMEAR</w:t>
      </w:r>
      <w:r w:rsidR="006D5E8B"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 xml:space="preserve"> os servidores abaixo elencados para atuarem como membros da Equipe de Apoio a Pregoeira nomeada na forma do artigo anterior, nas licitações e contratos administrativos, realizados com base na Lei nº 14.133/2021, cuja modalidade escolhida seja o Pregão.</w:t>
      </w:r>
    </w:p>
    <w:p w14:paraId="501C10BC" w14:textId="77777777" w:rsidR="00E81D17" w:rsidRPr="00E81D17" w:rsidRDefault="00E81D17" w:rsidP="00E81D17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</w:p>
    <w:p w14:paraId="2FCFACE3" w14:textId="77777777" w:rsidR="006D5E8B" w:rsidRPr="00E81D17" w:rsidRDefault="006D5E8B" w:rsidP="006D5E8B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383838"/>
          <w:szCs w:val="24"/>
          <w:bdr w:val="none" w:sz="0" w:space="0" w:color="auto" w:frame="1"/>
          <w:lang w:val="pt-BR" w:eastAsia="pt-BR"/>
        </w:rPr>
        <w:t>Parágrafo único. </w:t>
      </w: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Na impossibilidade de atuação de quaisquer dos membros da Equipe de Apoio ao Pregoeiro nomeados no </w:t>
      </w:r>
      <w:r w:rsidRPr="00E81D17">
        <w:rPr>
          <w:rFonts w:ascii="Times New Roman" w:eastAsia="Times New Roman" w:hAnsi="Times New Roman" w:cs="Times New Roman"/>
          <w:i/>
          <w:iCs/>
          <w:color w:val="383838"/>
          <w:szCs w:val="24"/>
          <w:bdr w:val="none" w:sz="0" w:space="0" w:color="auto" w:frame="1"/>
          <w:lang w:val="pt-BR" w:eastAsia="pt-BR"/>
        </w:rPr>
        <w:t>caput </w:t>
      </w: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deste artigo, assumirão as respectivas funções os membros Suplentes da Equipe de Apoio a Pregoeira:</w:t>
      </w:r>
    </w:p>
    <w:p w14:paraId="4D285163" w14:textId="77777777" w:rsidR="006D5E8B" w:rsidRPr="00E81D17" w:rsidRDefault="006D5E8B" w:rsidP="006D5E8B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</w:p>
    <w:p w14:paraId="1EC72366" w14:textId="77777777" w:rsidR="006D5E8B" w:rsidRPr="00E81D17" w:rsidRDefault="006D5E8B" w:rsidP="006D5E8B">
      <w:pPr>
        <w:widowControl/>
        <w:numPr>
          <w:ilvl w:val="0"/>
          <w:numId w:val="3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  <w:t>Titulares:</w:t>
      </w:r>
    </w:p>
    <w:p w14:paraId="58A5D120" w14:textId="5B24895D" w:rsidR="006D5E8B" w:rsidRPr="00E81D17" w:rsidRDefault="005810F0" w:rsidP="006D5E8B">
      <w:pPr>
        <w:widowControl/>
        <w:autoSpaceDE/>
        <w:autoSpaceDN/>
        <w:jc w:val="both"/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  <w:t xml:space="preserve">JULIO CESAR RAMOS BARBOSA </w:t>
      </w:r>
    </w:p>
    <w:p w14:paraId="4B43A6EB" w14:textId="77777777" w:rsidR="00E81D17" w:rsidRPr="00E81D17" w:rsidRDefault="00E81D17" w:rsidP="00E81D17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  <w:t>MICHELLE MONTEIRO PEREIRA DA SILVA</w:t>
      </w:r>
    </w:p>
    <w:p w14:paraId="06974D79" w14:textId="77777777" w:rsidR="006D5E8B" w:rsidRPr="00E81D17" w:rsidRDefault="006D5E8B" w:rsidP="006D5E8B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b/>
          <w:bCs/>
          <w:szCs w:val="24"/>
          <w:lang w:val="pt-BR" w:eastAsia="pt-BR"/>
        </w:rPr>
      </w:pPr>
    </w:p>
    <w:p w14:paraId="7583BD59" w14:textId="77777777" w:rsidR="006D5E8B" w:rsidRPr="00E81D17" w:rsidRDefault="006D5E8B" w:rsidP="006D5E8B">
      <w:pPr>
        <w:widowControl/>
        <w:numPr>
          <w:ilvl w:val="0"/>
          <w:numId w:val="3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Cs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Cs/>
          <w:szCs w:val="24"/>
          <w:lang w:val="pt-BR" w:eastAsia="pt-BR"/>
        </w:rPr>
        <w:t>Suplentes:</w:t>
      </w:r>
    </w:p>
    <w:p w14:paraId="5A03E77B" w14:textId="2B041C4F" w:rsidR="006D5E8B" w:rsidRPr="00E81D17" w:rsidRDefault="005810F0" w:rsidP="00E81D17">
      <w:pPr>
        <w:widowControl/>
        <w:shd w:val="clear" w:color="auto" w:fill="FFFFFF"/>
        <w:autoSpaceDE/>
        <w:autoSpaceDN/>
        <w:spacing w:line="276" w:lineRule="auto"/>
        <w:textAlignment w:val="baseline"/>
        <w:rPr>
          <w:rFonts w:ascii="Times New Roman" w:hAnsi="Times New Roman" w:cs="Times New Roman"/>
          <w:b/>
          <w:bCs/>
          <w:szCs w:val="24"/>
          <w:lang w:val="pt-BR" w:eastAsia="en-US"/>
        </w:rPr>
      </w:pPr>
      <w:r w:rsidRPr="00E81D17">
        <w:rPr>
          <w:rFonts w:ascii="Times New Roman" w:hAnsi="Times New Roman" w:cs="Times New Roman"/>
          <w:b/>
          <w:bCs/>
          <w:szCs w:val="24"/>
          <w:lang w:val="pt-BR" w:eastAsia="en-US"/>
        </w:rPr>
        <w:t>RAISA BARBOSA DIAS</w:t>
      </w:r>
    </w:p>
    <w:p w14:paraId="04924D48" w14:textId="380222B9" w:rsidR="006D5E8B" w:rsidRPr="00E81D17" w:rsidRDefault="00E81D17" w:rsidP="00E81D17">
      <w:pPr>
        <w:widowControl/>
        <w:shd w:val="clear" w:color="auto" w:fill="FFFFFF"/>
        <w:autoSpaceDE/>
        <w:autoSpaceDN/>
        <w:spacing w:line="276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Cs w:val="24"/>
          <w:bdr w:val="none" w:sz="0" w:space="0" w:color="auto" w:frame="1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000000"/>
          <w:szCs w:val="24"/>
          <w:bdr w:val="none" w:sz="0" w:space="0" w:color="auto" w:frame="1"/>
          <w:lang w:val="pt-BR" w:eastAsia="pt-BR"/>
        </w:rPr>
        <w:t>JOSELAINE NOGUEIRA RODRIGUES</w:t>
      </w:r>
    </w:p>
    <w:p w14:paraId="44FAE720" w14:textId="77777777" w:rsidR="00E81D17" w:rsidRPr="00E81D17" w:rsidRDefault="00E81D17" w:rsidP="006D5E8B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Cs w:val="24"/>
          <w:bdr w:val="none" w:sz="0" w:space="0" w:color="auto" w:frame="1"/>
          <w:lang w:val="pt-BR" w:eastAsia="pt-BR"/>
        </w:rPr>
      </w:pPr>
    </w:p>
    <w:p w14:paraId="7BAB83F7" w14:textId="249C7CD1" w:rsidR="006D5E8B" w:rsidRPr="00E81D17" w:rsidRDefault="00E81D17" w:rsidP="006D5E8B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</w:pPr>
      <w:r w:rsidRPr="00E81D17">
        <w:rPr>
          <w:rFonts w:ascii="Times New Roman" w:eastAsia="Times New Roman" w:hAnsi="Times New Roman" w:cs="Times New Roman"/>
          <w:b/>
          <w:bCs/>
          <w:color w:val="000000"/>
          <w:szCs w:val="24"/>
          <w:bdr w:val="none" w:sz="0" w:space="0" w:color="auto" w:frame="1"/>
          <w:lang w:val="pt-BR" w:eastAsia="pt-BR"/>
        </w:rPr>
        <w:t>Art. 4</w:t>
      </w:r>
      <w:r w:rsidR="006D5E8B" w:rsidRPr="00E81D17">
        <w:rPr>
          <w:rFonts w:ascii="Times New Roman" w:eastAsia="Times New Roman" w:hAnsi="Times New Roman" w:cs="Times New Roman"/>
          <w:bCs/>
          <w:color w:val="000000"/>
          <w:szCs w:val="24"/>
          <w:bdr w:val="none" w:sz="0" w:space="0" w:color="auto" w:frame="1"/>
          <w:lang w:val="pt-BR" w:eastAsia="pt-BR"/>
        </w:rPr>
        <w:t>º</w:t>
      </w:r>
      <w:r w:rsidR="006D5E8B" w:rsidRPr="00E81D17">
        <w:rPr>
          <w:rFonts w:ascii="Times New Roman" w:eastAsia="Times New Roman" w:hAnsi="Times New Roman" w:cs="Times New Roman"/>
          <w:b/>
          <w:bCs/>
          <w:color w:val="000000"/>
          <w:szCs w:val="24"/>
          <w:bdr w:val="none" w:sz="0" w:space="0" w:color="auto" w:frame="1"/>
          <w:lang w:val="pt-BR" w:eastAsia="pt-BR"/>
        </w:rPr>
        <w:t xml:space="preserve"> –</w:t>
      </w:r>
      <w:r w:rsidR="006D5E8B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> A presente</w:t>
      </w:r>
      <w:r w:rsidR="00241873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 xml:space="preserve"> </w:t>
      </w:r>
      <w:r w:rsidR="006D5E8B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>Portaria entra em vigor na data de sua publicação, retroag</w:t>
      </w:r>
      <w:r w:rsidR="00241873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>indo seus efeitos a partir de 04</w:t>
      </w:r>
      <w:r w:rsidR="006D5E8B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 xml:space="preserve"> de </w:t>
      </w:r>
      <w:r w:rsidR="00241873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>Junho</w:t>
      </w:r>
      <w:r w:rsidR="006D5E8B" w:rsidRPr="00E81D17">
        <w:rPr>
          <w:rFonts w:ascii="Times New Roman" w:eastAsia="Times New Roman" w:hAnsi="Times New Roman" w:cs="Times New Roman"/>
          <w:color w:val="000000"/>
          <w:szCs w:val="24"/>
          <w:lang w:val="pt-BR" w:eastAsia="pt-BR"/>
        </w:rPr>
        <w:t xml:space="preserve"> de 2025; revogando-se as disposições em contrário.</w:t>
      </w:r>
    </w:p>
    <w:p w14:paraId="7DF29F80" w14:textId="77777777" w:rsidR="006D5E8B" w:rsidRPr="00E81D17" w:rsidRDefault="006D5E8B" w:rsidP="006D5E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Cs w:val="24"/>
          <w:lang w:val="pt-BR" w:eastAsia="en-US"/>
        </w:rPr>
      </w:pPr>
    </w:p>
    <w:p w14:paraId="5FDDEC9B" w14:textId="77777777" w:rsidR="006D5E8B" w:rsidRPr="00E81D17" w:rsidRDefault="006D5E8B" w:rsidP="00E81D17">
      <w:pPr>
        <w:widowControl/>
        <w:autoSpaceDE/>
        <w:autoSpaceDN/>
        <w:spacing w:line="276" w:lineRule="auto"/>
        <w:jc w:val="center"/>
        <w:rPr>
          <w:rFonts w:ascii="Times New Roman" w:hAnsi="Times New Roman" w:cs="Times New Roman"/>
          <w:b/>
          <w:bCs/>
          <w:i/>
          <w:iCs/>
          <w:szCs w:val="24"/>
          <w:lang w:val="pt-BR" w:eastAsia="en-US"/>
        </w:rPr>
      </w:pPr>
      <w:r w:rsidRPr="00E81D17">
        <w:rPr>
          <w:rFonts w:ascii="Times New Roman" w:hAnsi="Times New Roman" w:cs="Times New Roman"/>
          <w:b/>
          <w:bCs/>
          <w:i/>
          <w:iCs/>
          <w:szCs w:val="24"/>
          <w:lang w:val="pt-BR" w:eastAsia="en-US"/>
        </w:rPr>
        <w:t>Registre-se, Publique-se e Cumpra-se.</w:t>
      </w:r>
    </w:p>
    <w:p w14:paraId="5FCAE0EE" w14:textId="77777777" w:rsidR="006D5E8B" w:rsidRPr="00E81D17" w:rsidRDefault="006D5E8B" w:rsidP="00E81D17">
      <w:pPr>
        <w:spacing w:line="276" w:lineRule="auto"/>
        <w:jc w:val="center"/>
        <w:rPr>
          <w:rFonts w:ascii="Times New Roman" w:hAnsi="Times New Roman"/>
          <w:bCs/>
          <w:i/>
          <w:iCs/>
          <w:szCs w:val="24"/>
        </w:rPr>
      </w:pPr>
      <w:r w:rsidRPr="00E81D17">
        <w:rPr>
          <w:rFonts w:ascii="Times New Roman" w:hAnsi="Times New Roman"/>
          <w:bCs/>
          <w:i/>
          <w:iCs/>
          <w:szCs w:val="24"/>
        </w:rPr>
        <w:t>Município de Natividade – RJ, 24 de Junho de 2025.</w:t>
      </w:r>
    </w:p>
    <w:p w14:paraId="0523F683" w14:textId="77777777" w:rsidR="006D5E8B" w:rsidRPr="00E81D17" w:rsidRDefault="006D5E8B" w:rsidP="00E81D17">
      <w:pPr>
        <w:widowControl/>
        <w:autoSpaceDE/>
        <w:autoSpaceDN/>
        <w:spacing w:line="276" w:lineRule="auto"/>
        <w:rPr>
          <w:rFonts w:ascii="Times New Roman" w:hAnsi="Times New Roman" w:cs="Times New Roman"/>
          <w:b/>
          <w:bCs/>
          <w:i/>
          <w:iCs/>
          <w:szCs w:val="24"/>
          <w:lang w:val="pt-BR" w:eastAsia="en-US"/>
        </w:rPr>
      </w:pPr>
    </w:p>
    <w:p w14:paraId="4FB4B038" w14:textId="77777777" w:rsidR="006D5E8B" w:rsidRPr="00E81D17" w:rsidRDefault="006D5E8B" w:rsidP="006D5E8B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Cs w:val="24"/>
          <w:lang w:val="pt-BR" w:eastAsia="en-US"/>
        </w:rPr>
      </w:pPr>
      <w:r w:rsidRPr="00E81D17">
        <w:rPr>
          <w:rFonts w:ascii="Times New Roman" w:hAnsi="Times New Roman" w:cs="Times New Roman"/>
          <w:bCs/>
          <w:i/>
          <w:iCs/>
          <w:szCs w:val="24"/>
          <w:lang w:val="pt-BR" w:eastAsia="en-US"/>
        </w:rPr>
        <w:t>________________________________________________</w:t>
      </w:r>
    </w:p>
    <w:p w14:paraId="61D929C3" w14:textId="77777777" w:rsidR="006D5E8B" w:rsidRPr="00E81D17" w:rsidRDefault="006D5E8B" w:rsidP="006D5E8B">
      <w:pPr>
        <w:widowControl/>
        <w:autoSpaceDE/>
        <w:autoSpaceDN/>
        <w:spacing w:after="120"/>
        <w:jc w:val="center"/>
        <w:rPr>
          <w:rFonts w:ascii="Times New Roman" w:hAnsi="Times New Roman" w:cs="Times New Roman"/>
          <w:b/>
          <w:bCs/>
          <w:i/>
          <w:iCs/>
          <w:szCs w:val="24"/>
          <w:lang w:val="pt-BR" w:eastAsia="en-US"/>
        </w:rPr>
      </w:pPr>
      <w:r w:rsidRPr="00E81D17">
        <w:rPr>
          <w:rFonts w:ascii="Times New Roman" w:hAnsi="Times New Roman" w:cs="Times New Roman"/>
          <w:b/>
          <w:bCs/>
          <w:i/>
          <w:iCs/>
          <w:szCs w:val="24"/>
          <w:lang w:val="pt-BR" w:eastAsia="en-US"/>
        </w:rPr>
        <w:t>MARCOS ANTONIO DA SILVA TOLEDO</w:t>
      </w:r>
    </w:p>
    <w:p w14:paraId="3AC06091" w14:textId="0A57C292" w:rsidR="00CB1688" w:rsidRPr="00E81D17" w:rsidRDefault="006D5E8B" w:rsidP="00E81D17">
      <w:pPr>
        <w:widowControl/>
        <w:autoSpaceDE/>
        <w:autoSpaceDN/>
        <w:spacing w:before="120" w:after="120" w:line="480" w:lineRule="auto"/>
        <w:jc w:val="center"/>
        <w:rPr>
          <w:rFonts w:ascii="Times New Roman"/>
          <w:sz w:val="18"/>
        </w:rPr>
      </w:pPr>
      <w:r w:rsidRPr="00E81D17">
        <w:rPr>
          <w:rFonts w:ascii="Times New Roman" w:hAnsi="Times New Roman" w:cs="Times New Roman"/>
          <w:bCs/>
          <w:i/>
          <w:iCs/>
          <w:szCs w:val="24"/>
          <w:lang w:val="pt-BR" w:eastAsia="en-US"/>
        </w:rPr>
        <w:t xml:space="preserve">      Prefeito Municipal de Natividade – RJ</w:t>
      </w:r>
    </w:p>
    <w:sectPr w:rsidR="00CB1688" w:rsidRPr="00E81D17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125767"/>
    <w:multiLevelType w:val="hybridMultilevel"/>
    <w:tmpl w:val="9C0A99C4"/>
    <w:lvl w:ilvl="0" w:tplc="B18AAE78">
      <w:start w:val="1"/>
      <w:numFmt w:val="upperRoman"/>
      <w:lvlText w:val="%1-"/>
      <w:lvlJc w:val="left"/>
      <w:pPr>
        <w:ind w:left="180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D776106"/>
    <w:multiLevelType w:val="hybridMultilevel"/>
    <w:tmpl w:val="224C3BF0"/>
    <w:lvl w:ilvl="0" w:tplc="FD5E9C2E">
      <w:start w:val="623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  <w:b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873"/>
    <w:rsid w:val="00241AB0"/>
    <w:rsid w:val="00246CCB"/>
    <w:rsid w:val="002536F4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810F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6D5E8B"/>
    <w:rsid w:val="00707DD4"/>
    <w:rsid w:val="00721DF1"/>
    <w:rsid w:val="007A325E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81099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81D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283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2025-08-05T12:36:00Z</cp:lastPrinted>
  <dcterms:created xsi:type="dcterms:W3CDTF">2025-08-05T12:29:00Z</dcterms:created>
  <dcterms:modified xsi:type="dcterms:W3CDTF">2025-08-05T12:36:00Z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