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5CA6DCC" w14:textId="77777777" w:rsidR="00C81099" w:rsidRPr="00013799" w:rsidRDefault="00C81099" w:rsidP="00C810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700/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01E2FDE9" w14:textId="77777777" w:rsidR="00C81099" w:rsidRPr="00013799" w:rsidRDefault="00C81099" w:rsidP="00C810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C337C1A" w14:textId="77777777" w:rsidR="00C81099" w:rsidRPr="00013799" w:rsidRDefault="00C81099" w:rsidP="00C810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E2CF4F2" w14:textId="77777777" w:rsidR="00C81099" w:rsidRPr="00CA3044" w:rsidRDefault="00C81099" w:rsidP="00C81099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7DBDD049" w14:textId="77777777" w:rsidR="00C81099" w:rsidRDefault="00C81099" w:rsidP="00C81099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75EC81B1" w14:textId="77777777" w:rsidR="00C81099" w:rsidRPr="00CA3044" w:rsidRDefault="00C81099" w:rsidP="00C81099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0D386933" w14:textId="218C792D" w:rsidR="00C81099" w:rsidRDefault="00C81099" w:rsidP="00C81099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5C3C45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os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Administração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482893C8" w14:textId="77777777" w:rsidR="00C81099" w:rsidRPr="00CA3044" w:rsidRDefault="00C81099" w:rsidP="00C81099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7BA39B8" w14:textId="77777777" w:rsidR="00C81099" w:rsidRDefault="00C81099" w:rsidP="00C81099">
      <w:pPr>
        <w:pStyle w:val="PargrafodaLista"/>
        <w:widowControl/>
        <w:numPr>
          <w:ilvl w:val="0"/>
          <w:numId w:val="2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1E452E6C" w14:textId="77777777" w:rsidR="00C81099" w:rsidRPr="00CA3044" w:rsidRDefault="00C81099" w:rsidP="00C81099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5F12B242" w14:textId="77777777" w:rsidR="00C81099" w:rsidRDefault="00C81099" w:rsidP="00C81099">
      <w:pPr>
        <w:jc w:val="both"/>
        <w:textAlignment w:val="baseline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FILIPE DA CRUZ GARCIA NUNES</w:t>
      </w:r>
    </w:p>
    <w:p w14:paraId="6B4D83B0" w14:textId="77777777" w:rsidR="00C81099" w:rsidRDefault="00C81099" w:rsidP="00C81099">
      <w:pPr>
        <w:jc w:val="both"/>
        <w:textAlignment w:val="baseline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17C1DE7E" w14:textId="77777777" w:rsidR="00C81099" w:rsidRPr="005C3C45" w:rsidRDefault="00C81099" w:rsidP="00C81099">
      <w:pPr>
        <w:pStyle w:val="PargrafodaLista"/>
        <w:numPr>
          <w:ilvl w:val="0"/>
          <w:numId w:val="2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 w:rsidRPr="005C3C45">
        <w:rPr>
          <w:rFonts w:ascii="Times New Roman" w:eastAsia="Times New Roman" w:hAnsi="Times New Roman"/>
          <w:b/>
          <w:sz w:val="24"/>
        </w:rPr>
        <w:t>Gestor do Contrato;</w:t>
      </w:r>
    </w:p>
    <w:p w14:paraId="03813C74" w14:textId="77777777" w:rsidR="00C81099" w:rsidRPr="00CE127A" w:rsidRDefault="00C81099" w:rsidP="00C81099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sz w:val="24"/>
        </w:rPr>
      </w:pPr>
    </w:p>
    <w:p w14:paraId="0FF8D5DB" w14:textId="77777777" w:rsidR="00C81099" w:rsidRPr="00EC4E03" w:rsidRDefault="00C81099" w:rsidP="00C81099">
      <w:pPr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VALESKA SOARES GLÓRIA</w:t>
      </w:r>
    </w:p>
    <w:p w14:paraId="5830F060" w14:textId="77777777" w:rsidR="00C81099" w:rsidRPr="00EC4E03" w:rsidRDefault="00C81099" w:rsidP="00C81099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68826718" w14:textId="77777777" w:rsidR="00C81099" w:rsidRPr="00CA3044" w:rsidRDefault="00C81099" w:rsidP="00C81099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 de contratos o disposto do artigo 27, do Decreto Municipal nº </w:t>
      </w:r>
      <w:r>
        <w:rPr>
          <w:rFonts w:ascii="Times New Roman" w:eastAsia="Times New Roman" w:hAnsi="Times New Roman"/>
          <w:color w:val="000000"/>
          <w:sz w:val="24"/>
          <w:szCs w:val="24"/>
        </w:rPr>
        <w:t>101/2025.</w:t>
      </w:r>
    </w:p>
    <w:p w14:paraId="6DB9E3D9" w14:textId="77777777" w:rsidR="00C81099" w:rsidRPr="00CA3044" w:rsidRDefault="00C81099" w:rsidP="00C81099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0F66FDC3" w14:textId="390991BB" w:rsidR="00C81099" w:rsidRDefault="00C81099" w:rsidP="00C81099">
      <w:pPr>
        <w:jc w:val="both"/>
        <w:rPr>
          <w:rFonts w:ascii="Times New Roman" w:hAnsi="Times New Roman"/>
          <w:b/>
          <w:sz w:val="28"/>
          <w:szCs w:val="28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. </w:t>
      </w:r>
      <w:r w:rsidRPr="001316E6">
        <w:rPr>
          <w:rFonts w:ascii="Times New Roman" w:eastAsia="Times New Roman" w:hAnsi="Times New Roman"/>
          <w:color w:val="000000"/>
          <w:sz w:val="24"/>
          <w:szCs w:val="24"/>
        </w:rPr>
        <w:t xml:space="preserve">A presente Portaria entra em vigor na data de sua publicação, retroagindo seus efeitos a partir de </w:t>
      </w:r>
      <w:r w:rsidR="000728B4">
        <w:rPr>
          <w:rFonts w:ascii="Times New Roman" w:eastAsia="Times New Roman" w:hAnsi="Times New Roman"/>
          <w:color w:val="000000"/>
          <w:sz w:val="24"/>
          <w:szCs w:val="24"/>
        </w:rPr>
        <w:t>04</w:t>
      </w:r>
      <w:r w:rsidRPr="001316E6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 w:rsidR="000728B4">
        <w:rPr>
          <w:rFonts w:ascii="Times New Roman" w:eastAsia="Times New Roman" w:hAnsi="Times New Roman"/>
          <w:color w:val="000000"/>
          <w:sz w:val="24"/>
          <w:szCs w:val="24"/>
        </w:rPr>
        <w:t>Junho</w:t>
      </w:r>
      <w:bookmarkStart w:id="0" w:name="_GoBack"/>
      <w:bookmarkEnd w:id="0"/>
      <w:r w:rsidRPr="001316E6">
        <w:rPr>
          <w:rFonts w:ascii="Times New Roman" w:eastAsia="Times New Roman" w:hAnsi="Times New Roman"/>
          <w:color w:val="000000"/>
          <w:sz w:val="24"/>
          <w:szCs w:val="24"/>
        </w:rPr>
        <w:t xml:space="preserve"> de 2025.</w:t>
      </w:r>
    </w:p>
    <w:p w14:paraId="7D21D41D" w14:textId="77777777" w:rsidR="00C81099" w:rsidRDefault="00C81099" w:rsidP="00C81099">
      <w:pPr>
        <w:rPr>
          <w:rFonts w:ascii="Times New Roman" w:hAnsi="Times New Roman"/>
          <w:b/>
          <w:sz w:val="28"/>
          <w:szCs w:val="28"/>
        </w:rPr>
      </w:pPr>
    </w:p>
    <w:p w14:paraId="15D3582B" w14:textId="77777777" w:rsidR="00C81099" w:rsidRDefault="00C81099" w:rsidP="00C81099">
      <w:pPr>
        <w:rPr>
          <w:rFonts w:ascii="Times New Roman" w:hAnsi="Times New Roman"/>
          <w:b/>
          <w:sz w:val="28"/>
          <w:szCs w:val="28"/>
        </w:rPr>
      </w:pPr>
    </w:p>
    <w:p w14:paraId="67EA385E" w14:textId="77777777" w:rsidR="00C81099" w:rsidRPr="004C7D55" w:rsidRDefault="00C81099" w:rsidP="00C81099">
      <w:pPr>
        <w:rPr>
          <w:rFonts w:ascii="Times New Roman" w:hAnsi="Times New Roman"/>
          <w:b/>
          <w:sz w:val="28"/>
          <w:szCs w:val="28"/>
        </w:rPr>
      </w:pPr>
    </w:p>
    <w:p w14:paraId="1F816AAE" w14:textId="77777777" w:rsidR="00C81099" w:rsidRPr="004C7D55" w:rsidRDefault="00C81099" w:rsidP="00C810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42E66AB4" w14:textId="77777777" w:rsidR="00C81099" w:rsidRPr="004C7D55" w:rsidRDefault="00C81099" w:rsidP="00C810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24 de JUNHO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C985EE6" w14:textId="77777777" w:rsidR="00C81099" w:rsidRPr="004C7D55" w:rsidRDefault="00C81099" w:rsidP="00C810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1C7D596D" w14:textId="77777777" w:rsidR="00C81099" w:rsidRPr="004C7D55" w:rsidRDefault="00C81099" w:rsidP="00C810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0FDC6319" w14:textId="77777777" w:rsidR="00C81099" w:rsidRPr="004C7D55" w:rsidRDefault="00C81099" w:rsidP="00C810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08EBD250" w14:textId="14D267EA" w:rsidR="002D1BDD" w:rsidRPr="00241AB0" w:rsidRDefault="00C81099" w:rsidP="00C81099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  <w:r w:rsidR="002D1BDD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728B4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81099"/>
    <w:rsid w:val="00CB1688"/>
    <w:rsid w:val="00CB6C24"/>
    <w:rsid w:val="00CC092E"/>
    <w:rsid w:val="00CC2E7C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2025-07-02T14:10:00Z</cp:lastPrinted>
  <dcterms:created xsi:type="dcterms:W3CDTF">2025-07-07T12:21:00Z</dcterms:created>
  <dcterms:modified xsi:type="dcterms:W3CDTF">2025-07-07T12:44:00Z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