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A0A6D6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E754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124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224320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="002E754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1144</w:t>
      </w:r>
      <w:r w:rsidR="00056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/2022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120AAC64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00519D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2E754B">
        <w:rPr>
          <w:rFonts w:ascii="Times New Roman" w:hAnsi="Times New Roman" w:cs="Times New Roman"/>
          <w:b/>
          <w:sz w:val="24"/>
          <w:szCs w:val="24"/>
          <w:lang w:val="pt-BR" w:eastAsia="en-US"/>
        </w:rPr>
        <w:t>096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2E754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E754B" w:rsidRPr="002E754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ANTONIO CARLOS DOS </w:t>
      </w:r>
      <w:proofErr w:type="gramStart"/>
      <w:r w:rsidR="002E754B" w:rsidRPr="002E754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SANTOS SILVA</w:t>
      </w:r>
      <w:proofErr w:type="gramEnd"/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2E754B" w:rsidRPr="002E754B">
        <w:rPr>
          <w:rFonts w:ascii="Times New Roman" w:hAnsi="Times New Roman" w:cs="Times New Roman"/>
          <w:bCs/>
          <w:sz w:val="24"/>
          <w:szCs w:val="24"/>
          <w:lang w:val="pt-BR" w:eastAsia="en-US"/>
        </w:rPr>
        <w:t>202908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o Cargo em Comissão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E754B" w:rsidRPr="002E754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Desportos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CC </w:t>
      </w:r>
      <w:r w:rsidR="002E754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07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2DF0711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2E754B">
        <w:rPr>
          <w:rFonts w:ascii="Calibri" w:hAnsi="Calibri" w:cs="Times New Roman"/>
          <w:b/>
          <w:sz w:val="24"/>
          <w:szCs w:val="24"/>
          <w:lang w:val="pt-BR" w:eastAsia="en-US"/>
        </w:rPr>
        <w:t>Juventude, Esporte e Lazer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5B4549B7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0C29D344" w14:textId="6376AC2E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="002E754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 se afastará d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2E754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5311090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86D78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B3BEF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210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2025-01-13T11:40:00Z</cp:lastPrinted>
  <dcterms:created xsi:type="dcterms:W3CDTF">2025-01-13T11:40:00Z</dcterms:created>
  <dcterms:modified xsi:type="dcterms:W3CDTF">2025-01-13T11:40:00Z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